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4AFB" w:rsidRPr="00084B24" w:rsidRDefault="00E84AFB" w:rsidP="00E84AFB">
      <w:pPr>
        <w:spacing w:before="120" w:after="0" w:line="240" w:lineRule="auto"/>
        <w:ind w:left="-540" w:hanging="90"/>
        <w:jc w:val="both"/>
        <w:rPr>
          <w:rFonts w:ascii="Arial" w:hAnsi="Arial" w:cs="Arial"/>
          <w:b/>
        </w:rPr>
      </w:pPr>
      <w:r w:rsidRPr="00084B24">
        <w:rPr>
          <w:rFonts w:ascii="Arial" w:hAnsi="Arial" w:cs="Arial"/>
          <w:b/>
        </w:rPr>
        <w:t>CONTRATO DE PRESTACIÓN DE SERVICIOS DE LAVADO EN AGUA, SECADO Y/O PLANCHADO DE ROPA POR AUTOSERVICIO, QUE CELEBRAN POR UNA PARTE,</w:t>
      </w:r>
      <w:r>
        <w:rPr>
          <w:rFonts w:ascii="Arial" w:hAnsi="Arial" w:cs="Arial"/>
          <w:b/>
        </w:rPr>
        <w:t xml:space="preserve"> LAVADORAS SPLASH S. DE R.L. DE C.V.</w:t>
      </w:r>
      <w:r w:rsidRPr="00084B24">
        <w:rPr>
          <w:rFonts w:ascii="Arial" w:hAnsi="Arial" w:cs="Arial"/>
          <w:b/>
        </w:rPr>
        <w:t xml:space="preserve"> A QUIEN EN LO SUCESIVO SE LE DENOMINARÁ EL “PROVEEDOR” Y POR LA OTRA EL C. __________________________________, A QUIEN EN LO SUCESIVO SE LE DENOMINARÁ EL “CONSUMIDOR”, AL TENOR DEL SIGUIENTE GLOSARIO Y CLÁUSULAS:</w:t>
      </w:r>
    </w:p>
    <w:p w:rsidR="00E84AFB" w:rsidRPr="00D30E94" w:rsidRDefault="00E84AFB" w:rsidP="00E84AFB">
      <w:pPr>
        <w:spacing w:before="120" w:after="0" w:line="240" w:lineRule="auto"/>
        <w:jc w:val="both"/>
        <w:rPr>
          <w:rFonts w:ascii="Arial" w:hAnsi="Arial" w:cs="Arial"/>
        </w:rPr>
      </w:pPr>
    </w:p>
    <w:p w:rsidR="00E84AFB" w:rsidRDefault="00E84AFB" w:rsidP="00E84AFB">
      <w:pPr>
        <w:spacing w:after="0" w:line="240" w:lineRule="auto"/>
        <w:jc w:val="both"/>
        <w:rPr>
          <w:rFonts w:ascii="Arial" w:hAnsi="Arial" w:cs="Arial"/>
        </w:rPr>
      </w:pPr>
    </w:p>
    <w:p w:rsidR="00E84AFB" w:rsidRDefault="00E84AFB" w:rsidP="00E84AFB">
      <w:pPr>
        <w:spacing w:after="0" w:line="240" w:lineRule="auto"/>
        <w:jc w:val="center"/>
        <w:rPr>
          <w:rFonts w:ascii="Arial" w:hAnsi="Arial" w:cs="Arial"/>
        </w:rPr>
      </w:pPr>
      <w:r>
        <w:rPr>
          <w:rFonts w:ascii="Arial" w:hAnsi="Arial" w:cs="Arial"/>
        </w:rPr>
        <w:t>G L O S A R I O</w:t>
      </w:r>
    </w:p>
    <w:p w:rsidR="00E84AFB" w:rsidRDefault="00E84AFB" w:rsidP="00E84AFB">
      <w:pPr>
        <w:spacing w:after="0" w:line="240" w:lineRule="auto"/>
        <w:jc w:val="center"/>
        <w:rPr>
          <w:rFonts w:ascii="Arial" w:hAnsi="Arial" w:cs="Arial"/>
        </w:rPr>
      </w:pPr>
    </w:p>
    <w:p w:rsidR="00E84AFB" w:rsidRPr="00EC1348" w:rsidRDefault="00E84AFB" w:rsidP="00E84AFB">
      <w:pPr>
        <w:pStyle w:val="ListParagraph"/>
        <w:numPr>
          <w:ilvl w:val="0"/>
          <w:numId w:val="1"/>
        </w:numPr>
        <w:spacing w:after="0" w:line="240" w:lineRule="auto"/>
        <w:ind w:left="284" w:hanging="284"/>
        <w:jc w:val="both"/>
        <w:rPr>
          <w:rFonts w:ascii="Arial" w:hAnsi="Arial" w:cs="Arial"/>
          <w:sz w:val="24"/>
          <w:szCs w:val="24"/>
        </w:rPr>
      </w:pPr>
      <w:r w:rsidRPr="00EC1348">
        <w:rPr>
          <w:rFonts w:ascii="Arial" w:hAnsi="Arial" w:cs="Arial"/>
          <w:sz w:val="24"/>
          <w:szCs w:val="24"/>
        </w:rPr>
        <w:t xml:space="preserve">Consumidor: Persona física que entrega una contraprestación en monetario a cambio de utilizar el equipo o maquinaria del proveedor para llevar a cabo el lavado en agua, secado y/o planchado por autoservicio. </w:t>
      </w:r>
    </w:p>
    <w:p w:rsidR="00E84AFB" w:rsidRPr="00EC1348" w:rsidRDefault="00E84AFB" w:rsidP="00E84AFB">
      <w:pPr>
        <w:pStyle w:val="ListParagraph"/>
        <w:spacing w:after="0" w:line="240" w:lineRule="auto"/>
        <w:ind w:left="284"/>
        <w:jc w:val="both"/>
        <w:rPr>
          <w:rFonts w:ascii="Arial" w:hAnsi="Arial" w:cs="Arial"/>
          <w:sz w:val="24"/>
          <w:szCs w:val="24"/>
        </w:rPr>
      </w:pPr>
    </w:p>
    <w:p w:rsidR="00E84AFB" w:rsidRPr="00EC1348" w:rsidRDefault="00E84AFB" w:rsidP="00E84AFB">
      <w:pPr>
        <w:pStyle w:val="ListParagraph"/>
        <w:numPr>
          <w:ilvl w:val="0"/>
          <w:numId w:val="1"/>
        </w:numPr>
        <w:spacing w:after="0" w:line="240" w:lineRule="auto"/>
        <w:ind w:left="284" w:hanging="284"/>
        <w:jc w:val="both"/>
        <w:rPr>
          <w:rFonts w:ascii="Arial" w:hAnsi="Arial" w:cs="Arial"/>
          <w:sz w:val="24"/>
          <w:szCs w:val="24"/>
        </w:rPr>
      </w:pPr>
      <w:r w:rsidRPr="00EC1348">
        <w:rPr>
          <w:rFonts w:ascii="Arial" w:hAnsi="Arial" w:cs="Arial"/>
          <w:sz w:val="24"/>
          <w:szCs w:val="24"/>
        </w:rPr>
        <w:t xml:space="preserve">Orden de servicio: Es el anexo de este Contrato el cual se expedirá indicando los datos del contrato, costo del servicio, así como los días y horarios de atención. </w:t>
      </w:r>
    </w:p>
    <w:p w:rsidR="00E84AFB" w:rsidRPr="00EC1348" w:rsidRDefault="00E84AFB" w:rsidP="00E84AFB">
      <w:pPr>
        <w:pStyle w:val="ListParagraph"/>
        <w:spacing w:after="0" w:line="240" w:lineRule="auto"/>
        <w:ind w:left="284"/>
        <w:jc w:val="both"/>
        <w:rPr>
          <w:rFonts w:ascii="Arial" w:hAnsi="Arial" w:cs="Arial"/>
          <w:sz w:val="24"/>
          <w:szCs w:val="24"/>
        </w:rPr>
      </w:pPr>
    </w:p>
    <w:p w:rsidR="00E84AFB" w:rsidRPr="00EC1348" w:rsidRDefault="00E84AFB" w:rsidP="00E84AFB">
      <w:pPr>
        <w:pStyle w:val="ListParagraph"/>
        <w:numPr>
          <w:ilvl w:val="0"/>
          <w:numId w:val="1"/>
        </w:numPr>
        <w:spacing w:after="0" w:line="240" w:lineRule="auto"/>
        <w:ind w:left="284" w:hanging="284"/>
        <w:jc w:val="both"/>
        <w:rPr>
          <w:rFonts w:ascii="Arial" w:hAnsi="Arial" w:cs="Arial"/>
          <w:sz w:val="24"/>
          <w:szCs w:val="24"/>
        </w:rPr>
      </w:pPr>
      <w:r w:rsidRPr="00EC1348">
        <w:rPr>
          <w:rFonts w:ascii="Arial" w:hAnsi="Arial" w:cs="Arial"/>
          <w:sz w:val="24"/>
          <w:szCs w:val="24"/>
        </w:rPr>
        <w:t>Proveedor: Persona física o moral que permite al consumidor el uso del equipo o maquinaria para que realice el lavado en agua, secado y/o planchado por autoservicio mediante el pago de un precio cierto y determinado.</w:t>
      </w:r>
    </w:p>
    <w:p w:rsidR="00E84AFB" w:rsidRPr="00EC1348" w:rsidRDefault="00E84AFB" w:rsidP="00E84AFB">
      <w:pPr>
        <w:pStyle w:val="ListParagraph"/>
        <w:spacing w:after="0" w:line="240" w:lineRule="auto"/>
        <w:ind w:left="284"/>
        <w:jc w:val="both"/>
        <w:rPr>
          <w:rFonts w:ascii="Arial" w:hAnsi="Arial" w:cs="Arial"/>
          <w:sz w:val="24"/>
          <w:szCs w:val="24"/>
        </w:rPr>
      </w:pPr>
    </w:p>
    <w:p w:rsidR="00E84AFB" w:rsidRPr="00EC1348" w:rsidRDefault="00E84AFB" w:rsidP="00E84AFB">
      <w:pPr>
        <w:pStyle w:val="ListParagraph"/>
        <w:numPr>
          <w:ilvl w:val="0"/>
          <w:numId w:val="1"/>
        </w:numPr>
        <w:spacing w:after="0" w:line="240" w:lineRule="auto"/>
        <w:ind w:left="284" w:hanging="284"/>
        <w:jc w:val="both"/>
        <w:rPr>
          <w:rFonts w:ascii="Arial" w:hAnsi="Arial" w:cs="Arial"/>
          <w:sz w:val="24"/>
          <w:szCs w:val="24"/>
        </w:rPr>
      </w:pPr>
      <w:r w:rsidRPr="00EC1348">
        <w:rPr>
          <w:rFonts w:ascii="Arial" w:hAnsi="Arial" w:cs="Arial"/>
          <w:sz w:val="24"/>
          <w:szCs w:val="24"/>
        </w:rPr>
        <w:t>Servicio de lavado, secado por autoservicio: Es el servicio en el que el consumidor, previo pago, recibe una ficha que utiliza para activar el equipo o maquinaria del proveedor y realizar el proceso de lavado en agua, secado y/o planchado por sí mismo.</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rPr>
          <w:rFonts w:ascii="Arial" w:hAnsi="Arial" w:cs="Arial"/>
          <w:sz w:val="24"/>
          <w:szCs w:val="24"/>
        </w:rPr>
      </w:pPr>
    </w:p>
    <w:p w:rsidR="00E84AFB" w:rsidRPr="00EC1348" w:rsidRDefault="00E84AFB" w:rsidP="00E84AFB">
      <w:pPr>
        <w:pStyle w:val="ListParagraph"/>
        <w:spacing w:after="0" w:line="240" w:lineRule="auto"/>
        <w:ind w:left="284"/>
        <w:jc w:val="center"/>
        <w:rPr>
          <w:rFonts w:ascii="Arial" w:hAnsi="Arial" w:cs="Arial"/>
          <w:sz w:val="24"/>
          <w:szCs w:val="24"/>
        </w:rPr>
      </w:pPr>
      <w:r w:rsidRPr="00EC1348">
        <w:rPr>
          <w:rFonts w:ascii="Arial" w:hAnsi="Arial" w:cs="Arial"/>
          <w:sz w:val="24"/>
          <w:szCs w:val="24"/>
        </w:rPr>
        <w:t>C L Á U S U L A S</w:t>
      </w:r>
    </w:p>
    <w:p w:rsidR="00E84AFB" w:rsidRPr="00EC1348" w:rsidRDefault="00E84AFB" w:rsidP="00E84AFB">
      <w:pPr>
        <w:pStyle w:val="ListParagraph"/>
        <w:spacing w:after="0" w:line="240" w:lineRule="auto"/>
        <w:ind w:left="284"/>
        <w:jc w:val="center"/>
        <w:rPr>
          <w:rFonts w:ascii="Arial" w:hAnsi="Arial" w:cs="Arial"/>
          <w:sz w:val="24"/>
          <w:szCs w:val="24"/>
        </w:rPr>
      </w:pPr>
    </w:p>
    <w:p w:rsidR="00E84AFB" w:rsidRPr="00EC1348" w:rsidRDefault="00E84AFB" w:rsidP="00E84AFB">
      <w:pPr>
        <w:pStyle w:val="ListParagraph"/>
        <w:spacing w:after="0" w:line="240" w:lineRule="auto"/>
        <w:ind w:left="284"/>
        <w:jc w:val="center"/>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PRIMERA. CONSENTIMIENTO DE LAS PARTES: Las partes de común acuerdo manifiestan su voluntad para consentir que la naturaleza jurídica del presente Contrato es la prestación del servicio de lavado en agua, secado y/o planchado  por autoservicio; por lo que el Proveedor concede el uso del equipo o maquinaria para que sea el Consumidor  quien opere dicho equipo durante el proceso de lavado en agua, y/o secado a cambio el Consumidor se obliga a pagar por el servicio un precio cierto y determinado.</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SEGUNDA. OBJETO MATERIAL DEL CONTRATO. El objeto del presente Contrato lo constituye el uso que el Proveedor otorga al  Consumidor sobre el equipo o maquinaria para llevar a cabo el proceso de lavado, secado y/o planchado por autoservicio.</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TERCERA. PRECIO DEL SERVICIO. Las partes acuerdan que el precio total que el Consumidor deberá pagar es el que se establece en la orden de servicio</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lastRenderedPageBreak/>
        <w:t>CUARTA. FORMA Y LUGAR DE PAGO. El Consumidor deberá pagar el precio pactado al contado en el domicilio del Proveedor, en moneda nacional sin menoscabo de poderlo hacer en moneda extranjera.</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rPr>
          <w:rFonts w:ascii="Arial" w:hAnsi="Arial" w:cs="Arial"/>
          <w:sz w:val="24"/>
          <w:szCs w:val="24"/>
        </w:rPr>
      </w:pPr>
      <w:r w:rsidRPr="00EC1348">
        <w:rPr>
          <w:rFonts w:ascii="Arial" w:hAnsi="Arial" w:cs="Arial"/>
          <w:sz w:val="24"/>
          <w:szCs w:val="24"/>
        </w:rPr>
        <w:t>QUINTA. DERECHOS Y OBLIGACIONES DE LAS PARTES.</w:t>
      </w:r>
    </w:p>
    <w:p w:rsidR="00E84AFB" w:rsidRPr="00EC1348" w:rsidRDefault="00E84AFB" w:rsidP="00E84AFB">
      <w:pPr>
        <w:spacing w:after="0" w:line="240" w:lineRule="auto"/>
        <w:rPr>
          <w:rFonts w:ascii="Arial" w:hAnsi="Arial" w:cs="Arial"/>
          <w:sz w:val="24"/>
          <w:szCs w:val="24"/>
        </w:rPr>
      </w:pPr>
    </w:p>
    <w:p w:rsidR="00E84AFB" w:rsidRPr="00EC1348" w:rsidRDefault="00E84AFB" w:rsidP="00E84AFB">
      <w:pPr>
        <w:spacing w:after="0" w:line="240" w:lineRule="auto"/>
        <w:rPr>
          <w:rFonts w:ascii="Arial" w:hAnsi="Arial" w:cs="Arial"/>
          <w:sz w:val="24"/>
          <w:szCs w:val="24"/>
        </w:rPr>
      </w:pPr>
    </w:p>
    <w:p w:rsidR="00E84AFB" w:rsidRPr="00EC1348" w:rsidRDefault="00E84AFB" w:rsidP="00E84AFB">
      <w:pPr>
        <w:pStyle w:val="ListParagraph"/>
        <w:numPr>
          <w:ilvl w:val="0"/>
          <w:numId w:val="2"/>
        </w:numPr>
        <w:spacing w:after="0" w:line="240" w:lineRule="auto"/>
        <w:ind w:left="284" w:hanging="284"/>
        <w:rPr>
          <w:rFonts w:ascii="Arial" w:hAnsi="Arial" w:cs="Arial"/>
          <w:sz w:val="24"/>
          <w:szCs w:val="24"/>
        </w:rPr>
      </w:pPr>
      <w:r w:rsidRPr="00EC1348">
        <w:rPr>
          <w:rFonts w:ascii="Arial" w:hAnsi="Arial" w:cs="Arial"/>
          <w:sz w:val="24"/>
          <w:szCs w:val="24"/>
        </w:rPr>
        <w:t>PROVEEDOR.</w:t>
      </w:r>
    </w:p>
    <w:p w:rsidR="00E84AFB" w:rsidRPr="00EC1348" w:rsidRDefault="00E84AFB" w:rsidP="00E84AFB">
      <w:pPr>
        <w:spacing w:after="0" w:line="240" w:lineRule="auto"/>
        <w:rPr>
          <w:rFonts w:ascii="Arial" w:hAnsi="Arial" w:cs="Arial"/>
          <w:sz w:val="24"/>
          <w:szCs w:val="24"/>
        </w:rPr>
      </w:pPr>
    </w:p>
    <w:p w:rsidR="00E84AFB" w:rsidRPr="00EC1348" w:rsidRDefault="00E84AFB" w:rsidP="00E84AFB">
      <w:pPr>
        <w:pStyle w:val="ListParagraph"/>
        <w:numPr>
          <w:ilvl w:val="0"/>
          <w:numId w:val="3"/>
        </w:numPr>
        <w:spacing w:after="0" w:line="240" w:lineRule="auto"/>
        <w:ind w:left="284" w:hanging="284"/>
        <w:jc w:val="both"/>
        <w:rPr>
          <w:rFonts w:ascii="Arial" w:hAnsi="Arial" w:cs="Arial"/>
          <w:sz w:val="24"/>
          <w:szCs w:val="24"/>
        </w:rPr>
      </w:pPr>
      <w:r w:rsidRPr="00EC1348">
        <w:rPr>
          <w:rFonts w:ascii="Arial" w:hAnsi="Arial" w:cs="Arial"/>
          <w:sz w:val="24"/>
          <w:szCs w:val="24"/>
        </w:rPr>
        <w:t>Si son las primeras veces que viene al establecimiento, podrá solicitar un ayudante para que asesore al Consumidor en el uso del equipo, llenado de ropa, uso de detergentes y aditivos  para llevar a cabo el proceso de lavado y secado de ropa por autoservicio. El consumidor podrá seleccionar el equipo que le guste si está disponible y en servicio ese equipo.</w:t>
      </w:r>
    </w:p>
    <w:p w:rsidR="00E84AFB" w:rsidRPr="00EC1348" w:rsidRDefault="00E84AFB" w:rsidP="00E84AFB">
      <w:pPr>
        <w:pStyle w:val="ListParagraph"/>
        <w:spacing w:after="0" w:line="240" w:lineRule="auto"/>
        <w:ind w:left="284"/>
        <w:jc w:val="both"/>
        <w:rPr>
          <w:rFonts w:ascii="Arial" w:hAnsi="Arial" w:cs="Arial"/>
          <w:sz w:val="24"/>
          <w:szCs w:val="24"/>
        </w:rPr>
      </w:pPr>
    </w:p>
    <w:p w:rsidR="00E84AFB" w:rsidRPr="00EC1348" w:rsidRDefault="00E84AFB" w:rsidP="00E84AFB">
      <w:pPr>
        <w:pStyle w:val="ListParagraph"/>
        <w:numPr>
          <w:ilvl w:val="0"/>
          <w:numId w:val="3"/>
        </w:numPr>
        <w:spacing w:after="0" w:line="240" w:lineRule="auto"/>
        <w:ind w:left="284" w:hanging="284"/>
        <w:jc w:val="both"/>
        <w:rPr>
          <w:rFonts w:ascii="Arial" w:hAnsi="Arial" w:cs="Arial"/>
          <w:sz w:val="24"/>
          <w:szCs w:val="24"/>
        </w:rPr>
      </w:pPr>
      <w:r w:rsidRPr="00EC1348">
        <w:rPr>
          <w:rFonts w:ascii="Arial" w:hAnsi="Arial" w:cs="Arial"/>
          <w:sz w:val="24"/>
          <w:szCs w:val="24"/>
        </w:rPr>
        <w:t>Conceder al Consumidor el uso del equipo o maquinaria para que lleve a cabo el proceso  de lavado, secado y/o planchado de ropa por autoservicio.</w:t>
      </w:r>
    </w:p>
    <w:p w:rsidR="00E84AFB" w:rsidRPr="00EC1348" w:rsidRDefault="00E84AFB" w:rsidP="00E84AFB">
      <w:pPr>
        <w:pStyle w:val="ListParagraph"/>
        <w:spacing w:after="0" w:line="240" w:lineRule="auto"/>
        <w:ind w:left="284"/>
        <w:jc w:val="both"/>
        <w:rPr>
          <w:rFonts w:ascii="Arial" w:hAnsi="Arial" w:cs="Arial"/>
          <w:sz w:val="24"/>
          <w:szCs w:val="24"/>
        </w:rPr>
      </w:pPr>
    </w:p>
    <w:p w:rsidR="00E84AFB" w:rsidRPr="00EC1348" w:rsidRDefault="00E84AFB" w:rsidP="00E84AFB">
      <w:pPr>
        <w:pStyle w:val="ListParagraph"/>
        <w:numPr>
          <w:ilvl w:val="0"/>
          <w:numId w:val="3"/>
        </w:numPr>
        <w:spacing w:after="0" w:line="240" w:lineRule="auto"/>
        <w:ind w:left="284" w:hanging="284"/>
        <w:jc w:val="both"/>
        <w:rPr>
          <w:rFonts w:ascii="Arial" w:hAnsi="Arial" w:cs="Arial"/>
          <w:sz w:val="24"/>
          <w:szCs w:val="24"/>
        </w:rPr>
      </w:pPr>
      <w:r w:rsidRPr="00EC1348">
        <w:rPr>
          <w:rFonts w:ascii="Arial" w:hAnsi="Arial" w:cs="Arial"/>
          <w:sz w:val="24"/>
          <w:szCs w:val="24"/>
        </w:rPr>
        <w:t>Establecer a la vista del Consumidor el precio de los jabones, detergentes y suavizantes y demás insumos que se requiera para llevar a cabo el servicio</w:t>
      </w:r>
    </w:p>
    <w:p w:rsidR="00E84AFB" w:rsidRPr="00EC1348" w:rsidRDefault="00E84AFB" w:rsidP="00E84AFB">
      <w:pPr>
        <w:pStyle w:val="ListParagraph"/>
        <w:spacing w:after="0" w:line="240" w:lineRule="auto"/>
        <w:rPr>
          <w:rFonts w:ascii="Arial" w:hAnsi="Arial" w:cs="Arial"/>
          <w:sz w:val="24"/>
          <w:szCs w:val="24"/>
        </w:rPr>
      </w:pPr>
    </w:p>
    <w:p w:rsidR="00E84AFB" w:rsidRPr="00EC1348" w:rsidRDefault="00E84AFB" w:rsidP="00E84AFB">
      <w:pPr>
        <w:pStyle w:val="ListParagraph"/>
        <w:numPr>
          <w:ilvl w:val="0"/>
          <w:numId w:val="3"/>
        </w:numPr>
        <w:spacing w:after="0" w:line="240" w:lineRule="auto"/>
        <w:ind w:left="284" w:hanging="284"/>
        <w:jc w:val="both"/>
        <w:rPr>
          <w:rFonts w:ascii="Arial" w:hAnsi="Arial" w:cs="Arial"/>
          <w:sz w:val="24"/>
          <w:szCs w:val="24"/>
        </w:rPr>
      </w:pPr>
      <w:r w:rsidRPr="00EC1348">
        <w:rPr>
          <w:rFonts w:ascii="Arial" w:hAnsi="Arial" w:cs="Arial"/>
          <w:sz w:val="24"/>
          <w:szCs w:val="24"/>
        </w:rPr>
        <w:t>Mantener en buenas condiciones de uso y operación el equipo o maquinaria que por virtud de este contrato será operado por el Consumidor.</w:t>
      </w:r>
    </w:p>
    <w:p w:rsidR="00E84AFB" w:rsidRPr="00EC1348" w:rsidRDefault="00E84AFB" w:rsidP="00E84AFB">
      <w:pPr>
        <w:pStyle w:val="ListParagraph"/>
        <w:spacing w:after="0" w:line="240" w:lineRule="auto"/>
        <w:rPr>
          <w:rFonts w:ascii="Arial" w:hAnsi="Arial" w:cs="Arial"/>
          <w:sz w:val="24"/>
          <w:szCs w:val="24"/>
        </w:rPr>
      </w:pPr>
    </w:p>
    <w:p w:rsidR="00E84AFB" w:rsidRPr="00EC1348" w:rsidRDefault="00E84AFB" w:rsidP="00E84AFB">
      <w:pPr>
        <w:pStyle w:val="ListParagraph"/>
        <w:numPr>
          <w:ilvl w:val="0"/>
          <w:numId w:val="3"/>
        </w:numPr>
        <w:spacing w:after="0" w:line="240" w:lineRule="auto"/>
        <w:ind w:left="284" w:hanging="284"/>
        <w:jc w:val="both"/>
        <w:rPr>
          <w:rFonts w:ascii="Arial" w:hAnsi="Arial" w:cs="Arial"/>
          <w:sz w:val="24"/>
          <w:szCs w:val="24"/>
        </w:rPr>
      </w:pPr>
      <w:r w:rsidRPr="00EC1348">
        <w:rPr>
          <w:rFonts w:ascii="Arial" w:hAnsi="Arial" w:cs="Arial"/>
          <w:sz w:val="24"/>
          <w:szCs w:val="24"/>
        </w:rPr>
        <w:t>En caso de que el equipo o maquinaria previamente asignado no se encontrare en pleno estado de utilidad o no cuente con el mantenimiento adecuado, proporcionar otro equipo o maquinaria al Consumidor sin cargo adicional para concluir el proceso correspondiente, Igualmente cuando ocurra falla general en el suministro de electricidad en la red de Comisión Federal de Electricidad, se le reiniciara la maquina sin costo.</w:t>
      </w:r>
    </w:p>
    <w:p w:rsidR="00E84AFB" w:rsidRPr="00EC1348" w:rsidRDefault="00E84AFB" w:rsidP="00E84AFB">
      <w:pPr>
        <w:pStyle w:val="ListParagraph"/>
        <w:spacing w:after="0" w:line="240" w:lineRule="auto"/>
        <w:ind w:left="284"/>
        <w:rPr>
          <w:rFonts w:ascii="Arial" w:hAnsi="Arial" w:cs="Arial"/>
          <w:sz w:val="24"/>
          <w:szCs w:val="24"/>
        </w:rPr>
      </w:pPr>
    </w:p>
    <w:p w:rsidR="00E84AFB" w:rsidRPr="00EC1348" w:rsidRDefault="00E84AFB" w:rsidP="00E84AFB">
      <w:pPr>
        <w:pStyle w:val="ListParagraph"/>
        <w:spacing w:after="0" w:line="240" w:lineRule="auto"/>
        <w:ind w:left="284"/>
        <w:rPr>
          <w:rFonts w:ascii="Arial" w:hAnsi="Arial" w:cs="Arial"/>
          <w:sz w:val="24"/>
          <w:szCs w:val="24"/>
        </w:rPr>
      </w:pPr>
    </w:p>
    <w:p w:rsidR="00E84AFB" w:rsidRPr="00EC1348" w:rsidRDefault="00E84AFB" w:rsidP="00E84AFB">
      <w:pPr>
        <w:pStyle w:val="ListParagraph"/>
        <w:numPr>
          <w:ilvl w:val="0"/>
          <w:numId w:val="2"/>
        </w:numPr>
        <w:spacing w:after="0" w:line="240" w:lineRule="auto"/>
        <w:ind w:left="284" w:hanging="284"/>
        <w:jc w:val="both"/>
        <w:rPr>
          <w:rFonts w:ascii="Arial" w:hAnsi="Arial" w:cs="Arial"/>
          <w:sz w:val="24"/>
          <w:szCs w:val="24"/>
        </w:rPr>
      </w:pPr>
      <w:r w:rsidRPr="00EC1348">
        <w:rPr>
          <w:rFonts w:ascii="Arial" w:hAnsi="Arial" w:cs="Arial"/>
          <w:sz w:val="24"/>
          <w:szCs w:val="24"/>
        </w:rPr>
        <w:t>CONSUMIDOR.</w:t>
      </w:r>
    </w:p>
    <w:p w:rsidR="00E84AFB" w:rsidRPr="00EC1348" w:rsidRDefault="00E84AFB" w:rsidP="00E84AFB">
      <w:pPr>
        <w:pStyle w:val="ListParagraph"/>
        <w:spacing w:after="0" w:line="240" w:lineRule="auto"/>
        <w:ind w:left="284"/>
        <w:jc w:val="both"/>
        <w:rPr>
          <w:rFonts w:ascii="Arial" w:hAnsi="Arial" w:cs="Arial"/>
          <w:sz w:val="24"/>
          <w:szCs w:val="24"/>
        </w:rPr>
      </w:pPr>
    </w:p>
    <w:p w:rsidR="00E84AFB" w:rsidRPr="00EC1348" w:rsidRDefault="00E84AFB" w:rsidP="00E84AFB">
      <w:pPr>
        <w:pStyle w:val="ListParagraph"/>
        <w:numPr>
          <w:ilvl w:val="0"/>
          <w:numId w:val="4"/>
        </w:numPr>
        <w:spacing w:after="0" w:line="240" w:lineRule="auto"/>
        <w:ind w:left="284" w:hanging="284"/>
        <w:jc w:val="both"/>
        <w:rPr>
          <w:rFonts w:ascii="Arial" w:hAnsi="Arial" w:cs="Arial"/>
          <w:sz w:val="24"/>
          <w:szCs w:val="24"/>
        </w:rPr>
      </w:pPr>
      <w:r w:rsidRPr="00EC1348">
        <w:rPr>
          <w:rFonts w:ascii="Arial" w:hAnsi="Arial" w:cs="Arial"/>
          <w:sz w:val="24"/>
          <w:szCs w:val="24"/>
        </w:rPr>
        <w:t>Pagar el precio previamente establecido por las partes. Se paga el 100% al recibir la ficha de lavado, secado y/o planchado. No hay anticipos ni crédito.</w:t>
      </w:r>
    </w:p>
    <w:p w:rsidR="00E84AFB" w:rsidRPr="00EC1348" w:rsidRDefault="00E84AFB" w:rsidP="00E84AFB">
      <w:pPr>
        <w:pStyle w:val="ListParagraph"/>
        <w:spacing w:after="0" w:line="240" w:lineRule="auto"/>
        <w:ind w:left="284"/>
        <w:jc w:val="both"/>
        <w:rPr>
          <w:rFonts w:ascii="Arial" w:hAnsi="Arial" w:cs="Arial"/>
          <w:sz w:val="24"/>
          <w:szCs w:val="24"/>
        </w:rPr>
      </w:pPr>
    </w:p>
    <w:p w:rsidR="00E84AFB" w:rsidRPr="00EC1348" w:rsidRDefault="00E84AFB" w:rsidP="00E84AFB">
      <w:pPr>
        <w:pStyle w:val="ListParagraph"/>
        <w:numPr>
          <w:ilvl w:val="0"/>
          <w:numId w:val="4"/>
        </w:numPr>
        <w:spacing w:after="0" w:line="240" w:lineRule="auto"/>
        <w:ind w:left="284" w:hanging="284"/>
        <w:jc w:val="both"/>
        <w:rPr>
          <w:rFonts w:ascii="Arial" w:hAnsi="Arial" w:cs="Arial"/>
          <w:sz w:val="24"/>
          <w:szCs w:val="24"/>
        </w:rPr>
      </w:pPr>
      <w:r w:rsidRPr="00EC1348">
        <w:rPr>
          <w:rFonts w:ascii="Arial" w:hAnsi="Arial" w:cs="Arial"/>
          <w:sz w:val="24"/>
          <w:szCs w:val="24"/>
        </w:rPr>
        <w:t>No exceder la capacidad de carga que se establezca en el instructivo de uso del equipo.</w:t>
      </w:r>
    </w:p>
    <w:p w:rsidR="00E84AFB" w:rsidRPr="00EC1348" w:rsidRDefault="00E84AFB" w:rsidP="00E84AFB">
      <w:pPr>
        <w:pStyle w:val="ListParagraph"/>
        <w:spacing w:after="0" w:line="240" w:lineRule="auto"/>
        <w:rPr>
          <w:rFonts w:ascii="Arial" w:hAnsi="Arial" w:cs="Arial"/>
          <w:sz w:val="24"/>
          <w:szCs w:val="24"/>
        </w:rPr>
      </w:pPr>
    </w:p>
    <w:p w:rsidR="00E84AFB" w:rsidRPr="00EC1348" w:rsidRDefault="00E84AFB" w:rsidP="00E84AFB">
      <w:pPr>
        <w:pStyle w:val="ListParagraph"/>
        <w:numPr>
          <w:ilvl w:val="0"/>
          <w:numId w:val="4"/>
        </w:numPr>
        <w:spacing w:after="0" w:line="240" w:lineRule="auto"/>
        <w:ind w:left="284" w:hanging="284"/>
        <w:jc w:val="both"/>
        <w:rPr>
          <w:rFonts w:ascii="Arial" w:hAnsi="Arial" w:cs="Arial"/>
          <w:sz w:val="24"/>
          <w:szCs w:val="24"/>
        </w:rPr>
      </w:pPr>
      <w:r w:rsidRPr="00EC1348">
        <w:rPr>
          <w:rFonts w:ascii="Arial" w:hAnsi="Arial" w:cs="Arial"/>
          <w:sz w:val="24"/>
          <w:szCs w:val="24"/>
        </w:rPr>
        <w:t>Utilizar el equipo o maquinaria conforme al instructivo correspondiente, así como atender las recomendaciones de fabricación de cada prenda.</w:t>
      </w:r>
    </w:p>
    <w:p w:rsidR="00E84AFB" w:rsidRPr="00EC1348" w:rsidRDefault="00E84AFB" w:rsidP="00E84AFB">
      <w:pPr>
        <w:pStyle w:val="ListParagraph"/>
        <w:spacing w:after="0" w:line="240" w:lineRule="auto"/>
        <w:rPr>
          <w:rFonts w:ascii="Arial" w:hAnsi="Arial" w:cs="Arial"/>
          <w:sz w:val="24"/>
          <w:szCs w:val="24"/>
        </w:rPr>
      </w:pPr>
    </w:p>
    <w:p w:rsidR="00E84AFB" w:rsidRPr="00EC1348" w:rsidRDefault="00E84AFB" w:rsidP="00E84AFB">
      <w:pPr>
        <w:pStyle w:val="ListParagraph"/>
        <w:numPr>
          <w:ilvl w:val="0"/>
          <w:numId w:val="4"/>
        </w:numPr>
        <w:spacing w:after="0" w:line="240" w:lineRule="auto"/>
        <w:ind w:left="284" w:hanging="284"/>
        <w:jc w:val="both"/>
        <w:rPr>
          <w:rFonts w:ascii="Arial" w:hAnsi="Arial" w:cs="Arial"/>
          <w:sz w:val="24"/>
          <w:szCs w:val="24"/>
        </w:rPr>
      </w:pPr>
      <w:r w:rsidRPr="00EC1348">
        <w:rPr>
          <w:rFonts w:ascii="Arial" w:hAnsi="Arial" w:cs="Arial"/>
          <w:sz w:val="24"/>
          <w:szCs w:val="24"/>
        </w:rPr>
        <w:lastRenderedPageBreak/>
        <w:t xml:space="preserve">Verificar que en las máquinas y prendas no se encuentre ningún objeto ajeno a las mismas, ya que el Proveedor no será responsable de daños o manchas a ropa y de objetos y/o valores olvidados. </w:t>
      </w:r>
    </w:p>
    <w:p w:rsidR="00E84AFB" w:rsidRPr="00EC1348" w:rsidRDefault="00E84AFB" w:rsidP="00E84AFB">
      <w:pPr>
        <w:pStyle w:val="ListParagrap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SEXTA. CAUSAS DE TERMINACIÓN ANTICIPADA. Son causas de terminación anticipada del servicio y de este Contrato: a) Que el Consumidor antes de iniciar el proceso de lavado, avise al Proveedor que no requiere utilizar el servicio y b) Que el Proveedor del servicio detecte que las prendas que constituyen la carga de ropa pudieran sufrir daño o poner en riesgo el equipo o maquinaria. En ambos casos no habrá indemnización para ninguna de las partes.</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SÉPTIMA. CAUSAS DE EXCLUSIÓN DE RESPONSABILIDAD. En virtud de que la maquinara o equipo serán operados por el Consumidor, éste exime de toda responsabilidad al Proveedor por el daño o deterioro que sufran las prendas durante el proceso de lavado, secado y/o planchado, siempre que el desperfecto no sea ocasionado por una falla mecánica en el equipo o maquinaria.</w:t>
      </w:r>
    </w:p>
    <w:p w:rsidR="00E84AFB" w:rsidRPr="00EC1348" w:rsidRDefault="00E84AFB" w:rsidP="00E84AFB">
      <w:pPr>
        <w:spacing w:after="0" w:line="240" w:lineRule="auto"/>
        <w:ind w:left="-540"/>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OCTAVA. VICIOS OCULTOS O FALTA DE MANTENIMIENTO. El Consumidor no será responsable por los daños en el equipo o maquinaria durante su operación que resulten de vicios ocultos o falta de mantenimiento en el mismo, salvo que se acredite dolo o negligencia de su parte.</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NOVENA. UTILIZACIÓN DE JABONES, DETERGENTES Y SUAVIZANTES. Previa aprobación del Proveedor, el consumidor podrá utilizar en el proceso los jabones, detergentes y/o suavizantes de telas de su preferencia; el Proveedor sólo podrá oponerse al uso de estos elementos cuando su prohibición este indicada en las especificaciones técnicas de la maquinaria o equipo.</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 xml:space="preserve">DÉCIMA. CAUSAS DE RESCISIÓN. De común acuerdo las partes determinan como causas de rescisión de este Contrato, las siguientes: a) Que el Proveedor no conceda o interrumpa injustificadamente el uso del equipo o maquinaria al Consumidor para llevar a cabo el proceso de lavado, secado y/o planchado por autoservicio, y b) Que el Consumidor durante la operación del equipo o maquinaria no siga las instrucciones y recomendaciones del Proveedor en el uso del equipo o maquinaria. </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lastRenderedPageBreak/>
        <w:t>DÉCIMA PRIMERA. PENA CONVENCIONAL. En caso de actualizarse alguna de las causas de rescisión, se establece como pena convencional, el pago del 5% del valor  total del servicio.</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DÉCIMA SEGUNDA. GARANTÍA DEL SERVICIO. Las partes pactan de común acuerdo que, por la naturaleza del Contrato y la modalidad del servicio, el proceso de lavado en agua, secado y/o planchado de ropa por autoservicio la garantía será el óptimo funcionamiento del equipo o maquinaria para llevar a cabo dicho proceso.</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DÉCIMA TERCERA. MECANISMOS DE QUEJA Y RECLAMACIÓN. En caso de que el consumidor requiera interponer una queja o reclamación por el servicio, deberá asistir al domicilio del Proveedor o llamar al número telefónico para registrar su queja o reclamación, en el horario establecido para tal efecto en la Orden de servicio; el Proveedor del servicio deberá atender la queja o reclamación dentro de las siguientes 48 horas, contadas a partir de la fecha del registro de la queja o reclamación.</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spacing w:after="0" w:line="240" w:lineRule="auto"/>
        <w:jc w:val="both"/>
        <w:rPr>
          <w:rFonts w:ascii="Arial" w:hAnsi="Arial" w:cs="Arial"/>
          <w:sz w:val="24"/>
          <w:szCs w:val="24"/>
        </w:rPr>
      </w:pPr>
      <w:r w:rsidRPr="00EC1348">
        <w:rPr>
          <w:rFonts w:ascii="Arial" w:hAnsi="Arial" w:cs="Arial"/>
          <w:sz w:val="24"/>
          <w:szCs w:val="24"/>
        </w:rPr>
        <w:t>DÉCIMA CUARTA. COMPETENCIA. La Procuraduría Federal del Consumidor es competente en la vía administrativa para resolver cualquier controversia que se suscite sobre la interpretación o cumplimiento del presente Contrato. Sin perjuicio de lo anterior, las partes se someten a la jurisdicción de los Tribunales competentes de Tijuana B.C., renunciando expresamente a cualquier otra jurisdicción que pudiera corresponderles, por razón de sus domicilios presentes o futuros o por cualquier otra razón.</w:t>
      </w:r>
    </w:p>
    <w:p w:rsidR="00E84AFB" w:rsidRPr="00EC1348" w:rsidRDefault="00E84AFB" w:rsidP="00E84AFB">
      <w:pPr>
        <w:spacing w:after="0" w:line="240" w:lineRule="auto"/>
        <w:jc w:val="both"/>
        <w:rPr>
          <w:rFonts w:ascii="Arial" w:hAnsi="Arial" w:cs="Arial"/>
          <w:sz w:val="24"/>
          <w:szCs w:val="24"/>
        </w:rPr>
      </w:pPr>
    </w:p>
    <w:p w:rsidR="00E84AFB" w:rsidRPr="00EC1348" w:rsidRDefault="00E84AFB" w:rsidP="00E84AFB">
      <w:pPr>
        <w:jc w:val="both"/>
        <w:rPr>
          <w:rFonts w:ascii="Arial" w:hAnsi="Arial" w:cs="Arial"/>
          <w:sz w:val="24"/>
          <w:szCs w:val="24"/>
        </w:rPr>
      </w:pPr>
      <w:r>
        <w:rPr>
          <w:rFonts w:ascii="Arial" w:hAnsi="Arial" w:cs="Arial"/>
          <w:sz w:val="24"/>
          <w:szCs w:val="24"/>
        </w:rPr>
        <w:t xml:space="preserve">     El Consumidor acepta las condiciones de venta </w:t>
      </w:r>
    </w:p>
    <w:p w:rsidR="00E84AFB" w:rsidRDefault="00E84AFB" w:rsidP="00E84AFB">
      <w:pPr>
        <w:jc w:val="both"/>
        <w:rPr>
          <w:rFonts w:ascii="Arial" w:hAnsi="Arial" w:cs="Arial"/>
        </w:rPr>
      </w:pPr>
    </w:p>
    <w:p w:rsidR="00E84AFB" w:rsidRDefault="00E84AFB" w:rsidP="00E84AFB">
      <w:pPr>
        <w:jc w:val="both"/>
        <w:rPr>
          <w:rFonts w:ascii="Arial" w:hAnsi="Arial" w:cs="Arial"/>
        </w:rPr>
      </w:pPr>
    </w:p>
    <w:p w:rsidR="00E84AFB" w:rsidRPr="00EC1348" w:rsidRDefault="00E84AFB" w:rsidP="00E84AFB">
      <w:pPr>
        <w:jc w:val="both"/>
        <w:rPr>
          <w:rFonts w:ascii="Arial" w:hAnsi="Arial" w:cs="Arial"/>
          <w:sz w:val="24"/>
          <w:szCs w:val="24"/>
        </w:rPr>
      </w:pPr>
      <w:r w:rsidRPr="00EC1348">
        <w:rPr>
          <w:rFonts w:ascii="Arial" w:hAnsi="Arial" w:cs="Arial"/>
          <w:sz w:val="24"/>
          <w:szCs w:val="24"/>
        </w:rPr>
        <w:t>El consumidor SI (  ) No (  ) acepta que el proveedor ceda o transmita a terceros, con fines mercadotécnicos o publicitarios, la información proporcionada por él con motivo del presente contrato y SI (   ) NO (   ) acepta que el proveedor le envíe publicidad sobre bienes y servicios.</w:t>
      </w:r>
    </w:p>
    <w:p w:rsidR="002F6456" w:rsidRDefault="002F6456">
      <w:bookmarkStart w:id="0" w:name="_GoBack"/>
      <w:bookmarkEnd w:id="0"/>
    </w:p>
    <w:sectPr w:rsidR="002F64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C44E0F"/>
    <w:multiLevelType w:val="hybridMultilevel"/>
    <w:tmpl w:val="0DE2DE42"/>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 w15:restartNumberingAfterBreak="0">
    <w:nsid w:val="30A60E66"/>
    <w:multiLevelType w:val="hybridMultilevel"/>
    <w:tmpl w:val="4D82C9A0"/>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 w15:restartNumberingAfterBreak="0">
    <w:nsid w:val="330A4B84"/>
    <w:multiLevelType w:val="hybridMultilevel"/>
    <w:tmpl w:val="1AA0CACA"/>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 w15:restartNumberingAfterBreak="0">
    <w:nsid w:val="69CF00F7"/>
    <w:multiLevelType w:val="hybridMultilevel"/>
    <w:tmpl w:val="0576D2E0"/>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AFB"/>
    <w:rsid w:val="002F6456"/>
    <w:rsid w:val="00E84A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68AFE8-E057-49FE-869B-E48C7BD4E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AFB"/>
    <w:pPr>
      <w:spacing w:after="200" w:line="276" w:lineRule="auto"/>
    </w:pPr>
    <w:rPr>
      <w:rFonts w:eastAsia="Times New Roman" w:cs="Times New Roman"/>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4A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1190</Words>
  <Characters>6789</Characters>
  <Application>Microsoft Office Word</Application>
  <DocSecurity>0</DocSecurity>
  <Lines>56</Lines>
  <Paragraphs>15</Paragraphs>
  <ScaleCrop>false</ScaleCrop>
  <Company/>
  <LinksUpToDate>false</LinksUpToDate>
  <CharactersWithSpaces>7964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dc:creator>
  <cp:keywords/>
  <dc:description/>
  <cp:lastModifiedBy>Nathan</cp:lastModifiedBy>
  <cp:revision>1</cp:revision>
  <dcterms:created xsi:type="dcterms:W3CDTF">2016-08-10T15:14:00Z</dcterms:created>
  <dcterms:modified xsi:type="dcterms:W3CDTF">2016-08-10T15:14:00Z</dcterms:modified>
</cp:coreProperties>
</file>